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7F" w:rsidRPr="00567E7F" w:rsidRDefault="00567E7F">
      <w:pP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ZELENJAVNE PICE</w:t>
      </w:r>
    </w:p>
    <w:p w:rsidR="00567E7F" w:rsidRDefault="006E253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</w:t>
      </w:r>
      <w:r w:rsidR="00567E7F">
        <w:rPr>
          <w:rFonts w:ascii="Arial" w:hAnsi="Arial" w:cs="Arial"/>
          <w:color w:val="222222"/>
          <w:shd w:val="clear" w:color="auto" w:fill="FFFFFF"/>
        </w:rPr>
        <w:t>Rec</w:t>
      </w:r>
      <w:r>
        <w:rPr>
          <w:rFonts w:ascii="Arial" w:hAnsi="Arial" w:cs="Arial"/>
          <w:color w:val="222222"/>
          <w:shd w:val="clear" w:color="auto" w:fill="FFFFFF"/>
        </w:rPr>
        <w:t>ept prispevala Mia Gojčič Kralj)</w:t>
      </w:r>
    </w:p>
    <w:p w:rsidR="006E253C" w:rsidRDefault="00567E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Osnova ni testo</w:t>
      </w:r>
      <w:r w:rsidR="006E253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ampak bučke ali melancane, ki jih </w:t>
      </w:r>
      <w:r w:rsidR="006E253C">
        <w:rPr>
          <w:rFonts w:ascii="Arial" w:hAnsi="Arial" w:cs="Arial"/>
          <w:color w:val="222222"/>
          <w:shd w:val="clear" w:color="auto" w:fill="FFFFFF"/>
        </w:rPr>
        <w:t xml:space="preserve">narežemo na kolobarje in </w:t>
      </w:r>
      <w:r>
        <w:rPr>
          <w:rFonts w:ascii="Arial" w:hAnsi="Arial" w:cs="Arial"/>
          <w:color w:val="222222"/>
          <w:shd w:val="clear" w:color="auto" w:fill="FFFFFF"/>
        </w:rPr>
        <w:t xml:space="preserve">posolimo. </w:t>
      </w:r>
    </w:p>
    <w:p w:rsidR="006E253C" w:rsidRDefault="00567E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 spusti</w:t>
      </w:r>
      <w:r w:rsidR="006E253C">
        <w:rPr>
          <w:rFonts w:ascii="Arial" w:hAnsi="Arial" w:cs="Arial"/>
          <w:color w:val="222222"/>
          <w:shd w:val="clear" w:color="auto" w:fill="FFFFFF"/>
        </w:rPr>
        <w:t>jo vodo, se jih obriše in nato š</w:t>
      </w:r>
      <w:r>
        <w:rPr>
          <w:rFonts w:ascii="Arial" w:hAnsi="Arial" w:cs="Arial"/>
          <w:color w:val="222222"/>
          <w:shd w:val="clear" w:color="auto" w:fill="FFFFFF"/>
        </w:rPr>
        <w:t>e popeče.</w:t>
      </w:r>
    </w:p>
    <w:p w:rsidR="006E253C" w:rsidRDefault="00567E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 njih se naloži omaka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bologneze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ki je ostala od prejšnjega dne) in nato še nariban sir.</w:t>
      </w:r>
    </w:p>
    <w:p w:rsidR="00FD0AD0" w:rsidRDefault="00567E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Damo v pečico na 180ᵒ C, samo toliko časa, da se stopi sir, saj je vse ostalo pripravljeno.</w:t>
      </w:r>
    </w:p>
    <w:p w:rsidR="006E253C" w:rsidRDefault="006E253C">
      <w:pPr>
        <w:rPr>
          <w:rFonts w:ascii="Arial" w:hAnsi="Arial" w:cs="Arial"/>
          <w:color w:val="222222"/>
          <w:shd w:val="clear" w:color="auto" w:fill="FFFFFF"/>
        </w:rPr>
      </w:pPr>
    </w:p>
    <w:p w:rsidR="006E253C" w:rsidRPr="006E253C" w:rsidRDefault="006E253C">
      <w:pPr>
        <w:rPr>
          <w:rFonts w:ascii="Arial" w:hAnsi="Arial" w:cs="Arial"/>
          <w:color w:val="222222"/>
          <w:shd w:val="clear" w:color="auto" w:fill="FFFFFF"/>
        </w:rPr>
      </w:pPr>
      <w:r w:rsidRPr="006E253C"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>
            <wp:extent cx="5760720" cy="3712464"/>
            <wp:effectExtent l="0" t="0" r="0" b="2540"/>
            <wp:docPr id="1" name="Slika 1" descr="C:\Users\NADA\Desktop\OPB na daljavo - slike\Mia Gojčič Kralj\20200405_1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Mia Gojčič Kralj\20200405_1339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53C" w:rsidRPr="006E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F"/>
    <w:rsid w:val="00567E7F"/>
    <w:rsid w:val="006E253C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D6C"/>
  <w15:chartTrackingRefBased/>
  <w15:docId w15:val="{B3BA41C4-C0AA-4C43-9ED9-2A966C91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2020-04-07T09:09:00Z</dcterms:created>
  <dcterms:modified xsi:type="dcterms:W3CDTF">2020-04-21T10:16:00Z</dcterms:modified>
</cp:coreProperties>
</file>